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78" w:rsidRDefault="00AD4778" w:rsidP="006155D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Отчет работы МО </w:t>
      </w:r>
      <w:r w:rsidRPr="006155D9">
        <w:rPr>
          <w:rFonts w:ascii="Times New Roman" w:hAnsi="Times New Roman" w:cs="Times New Roman"/>
          <w:b/>
          <w:bCs/>
          <w:sz w:val="24"/>
          <w:szCs w:val="28"/>
        </w:rPr>
        <w:t>учителей математики и информатики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в 2021-2022 учебном году</w:t>
      </w:r>
    </w:p>
    <w:p w:rsidR="006155D9" w:rsidRPr="006155D9" w:rsidRDefault="006155D9" w:rsidP="006155D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155D9">
        <w:rPr>
          <w:rFonts w:ascii="Times New Roman" w:hAnsi="Times New Roman" w:cs="Times New Roman"/>
          <w:b/>
          <w:bCs/>
          <w:sz w:val="24"/>
          <w:szCs w:val="28"/>
        </w:rPr>
        <w:t>Трансляция опыта (участие в методических совещаниях, семинарах):</w:t>
      </w:r>
    </w:p>
    <w:p w:rsidR="006155D9" w:rsidRPr="006155D9" w:rsidRDefault="006155D9" w:rsidP="006155D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155D9">
        <w:rPr>
          <w:rFonts w:ascii="Times New Roman" w:hAnsi="Times New Roman" w:cs="Times New Roman"/>
          <w:b/>
          <w:bCs/>
          <w:sz w:val="24"/>
          <w:szCs w:val="28"/>
        </w:rPr>
        <w:t>МО учителей математики и информатики организовало и провело несколько практико-ориентированных семинаров регионального уровня</w:t>
      </w:r>
    </w:p>
    <w:tbl>
      <w:tblPr>
        <w:tblStyle w:val="a3"/>
        <w:tblW w:w="0" w:type="auto"/>
        <w:tblLayout w:type="fixed"/>
        <w:tblLook w:val="06A0"/>
      </w:tblPr>
      <w:tblGrid>
        <w:gridCol w:w="3005"/>
        <w:gridCol w:w="3005"/>
        <w:gridCol w:w="3005"/>
      </w:tblGrid>
      <w:tr w:rsidR="006155D9" w:rsidRPr="00DB70CC" w:rsidTr="00BE4131">
        <w:tc>
          <w:tcPr>
            <w:tcW w:w="3005" w:type="dxa"/>
          </w:tcPr>
          <w:p w:rsidR="006155D9" w:rsidRPr="006155D9" w:rsidRDefault="006155D9" w:rsidP="0061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5D9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005" w:type="dxa"/>
          </w:tcPr>
          <w:p w:rsidR="006155D9" w:rsidRPr="006155D9" w:rsidRDefault="006155D9" w:rsidP="0061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5D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005" w:type="dxa"/>
          </w:tcPr>
          <w:p w:rsidR="006155D9" w:rsidRPr="006155D9" w:rsidRDefault="006155D9" w:rsidP="0061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5D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6155D9" w:rsidRPr="00DB70CC" w:rsidTr="00BE4131"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694F83">
              <w:rPr>
                <w:rFonts w:ascii="Times New Roman" w:hAnsi="Times New Roman" w:cs="Times New Roman"/>
              </w:rPr>
              <w:t xml:space="preserve">Семинар-практикум "Организация образовательного процесса на уроках математики в соответствии с ФГОС 3 поколения, направленная на повышение качества знаний учащихся с учётом персонализированного подхода к обучению" </w:t>
            </w:r>
            <w:hyperlink r:id="rId5" w:history="1">
              <w:r w:rsidRPr="003D33E0">
                <w:rPr>
                  <w:rStyle w:val="a4"/>
                  <w:rFonts w:ascii="Times New Roman" w:hAnsi="Times New Roman" w:cs="Times New Roman"/>
                </w:rPr>
                <w:t>http://sch22.kaluga.ru/site/pub?id=407</w:t>
              </w:r>
            </w:hyperlink>
          </w:p>
        </w:tc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14.10.2021</w:t>
            </w:r>
          </w:p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</w:p>
        </w:tc>
      </w:tr>
      <w:tr w:rsidR="006155D9" w:rsidRPr="00DB70CC" w:rsidTr="00BE4131"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3005" w:type="dxa"/>
          </w:tcPr>
          <w:p w:rsidR="006155D9" w:rsidRDefault="006155D9" w:rsidP="00BE4131">
            <w:pPr>
              <w:rPr>
                <w:rFonts w:ascii="Times New Roman" w:hAnsi="Times New Roman" w:cs="Times New Roman"/>
              </w:rPr>
            </w:pPr>
            <w:r w:rsidRPr="00694F83">
              <w:rPr>
                <w:rFonts w:ascii="Times New Roman" w:hAnsi="Times New Roman" w:cs="Times New Roman"/>
              </w:rPr>
              <w:t>Семинар-практикум "Организация образовательного процесса на уроках математики в соответствии с ФГОС 3 поколения, направленная на повышение качества знаний учащихся с учётом персонализированного подхода к обучению" (2 занятие)</w:t>
            </w:r>
          </w:p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 xml:space="preserve">поколения» </w:t>
            </w:r>
          </w:p>
          <w:p w:rsidR="006155D9" w:rsidRPr="00DB70CC" w:rsidRDefault="00CD7388" w:rsidP="00BE4131">
            <w:pPr>
              <w:rPr>
                <w:rFonts w:ascii="Times New Roman" w:hAnsi="Times New Roman" w:cs="Times New Roman"/>
              </w:rPr>
            </w:pPr>
            <w:hyperlink r:id="rId6" w:history="1">
              <w:r w:rsidR="006155D9" w:rsidRPr="003D33E0">
                <w:rPr>
                  <w:rStyle w:val="a4"/>
                  <w:rFonts w:ascii="Times New Roman" w:hAnsi="Times New Roman" w:cs="Times New Roman"/>
                </w:rPr>
                <w:t>http://sch22.kaluga.ru/site/pub?id=491</w:t>
              </w:r>
            </w:hyperlink>
          </w:p>
        </w:tc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30.11.2021</w:t>
            </w:r>
          </w:p>
        </w:tc>
      </w:tr>
      <w:tr w:rsidR="006155D9" w:rsidRPr="00DB70CC" w:rsidTr="00BE4131"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05" w:type="dxa"/>
          </w:tcPr>
          <w:p w:rsidR="006155D9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Семинар «</w:t>
            </w:r>
            <w:proofErr w:type="spellStart"/>
            <w:r w:rsidRPr="00DB70CC">
              <w:rPr>
                <w:rFonts w:ascii="Times New Roman" w:hAnsi="Times New Roman" w:cs="Times New Roman"/>
              </w:rPr>
              <w:t>Межпредметность</w:t>
            </w:r>
            <w:proofErr w:type="spellEnd"/>
            <w:r w:rsidRPr="00DB70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B70CC">
              <w:rPr>
                <w:rFonts w:ascii="Times New Roman" w:hAnsi="Times New Roman" w:cs="Times New Roman"/>
              </w:rPr>
              <w:t>метапредметное</w:t>
            </w:r>
            <w:proofErr w:type="spellEnd"/>
            <w:r w:rsidRPr="00DB70CC">
              <w:rPr>
                <w:rFonts w:ascii="Times New Roman" w:hAnsi="Times New Roman" w:cs="Times New Roman"/>
              </w:rPr>
              <w:t xml:space="preserve"> обучение в школе с использованием </w:t>
            </w:r>
            <w:proofErr w:type="spellStart"/>
            <w:proofErr w:type="gramStart"/>
            <w:r w:rsidRPr="00DB70CC">
              <w:rPr>
                <w:rFonts w:ascii="Times New Roman" w:hAnsi="Times New Roman" w:cs="Times New Roman"/>
              </w:rPr>
              <w:t>ИКТ-технологий</w:t>
            </w:r>
            <w:proofErr w:type="spellEnd"/>
            <w:proofErr w:type="gramEnd"/>
            <w:r w:rsidRPr="00DB70CC">
              <w:rPr>
                <w:rFonts w:ascii="Times New Roman" w:hAnsi="Times New Roman" w:cs="Times New Roman"/>
              </w:rPr>
              <w:t>»</w:t>
            </w:r>
          </w:p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</w:p>
          <w:p w:rsidR="006155D9" w:rsidRPr="00DB70CC" w:rsidRDefault="00CD7388" w:rsidP="00BE4131">
            <w:pPr>
              <w:rPr>
                <w:rFonts w:ascii="Times New Roman" w:hAnsi="Times New Roman" w:cs="Times New Roman"/>
              </w:rPr>
            </w:pPr>
            <w:hyperlink r:id="rId7" w:history="1">
              <w:r w:rsidR="006155D9" w:rsidRPr="003D33E0">
                <w:rPr>
                  <w:rStyle w:val="a4"/>
                  <w:rFonts w:ascii="Times New Roman" w:hAnsi="Times New Roman" w:cs="Times New Roman"/>
                </w:rPr>
                <w:t>http://sch22.kaluga.ru/site/pub?id=539</w:t>
              </w:r>
            </w:hyperlink>
          </w:p>
        </w:tc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eastAsia="Times New Roman" w:hAnsi="Times New Roman" w:cs="Times New Roman"/>
              </w:rPr>
            </w:pPr>
            <w:r w:rsidRPr="00DB70CC">
              <w:rPr>
                <w:rFonts w:ascii="Times New Roman" w:eastAsia="Tahoma" w:hAnsi="Times New Roman" w:cs="Times New Roman"/>
                <w:color w:val="555555"/>
                <w:sz w:val="21"/>
                <w:szCs w:val="21"/>
              </w:rPr>
              <w:t>08.02.2022</w:t>
            </w:r>
          </w:p>
        </w:tc>
      </w:tr>
      <w:tr w:rsidR="006155D9" w:rsidRPr="00DB70CC" w:rsidTr="00BE4131"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proofErr w:type="spellStart"/>
            <w:r w:rsidRPr="00694F83">
              <w:rPr>
                <w:rFonts w:ascii="Times New Roman" w:hAnsi="Times New Roman" w:cs="Times New Roman"/>
              </w:rPr>
              <w:t>Практикоориентированный</w:t>
            </w:r>
            <w:proofErr w:type="spellEnd"/>
            <w:r w:rsidRPr="00694F83">
              <w:rPr>
                <w:rFonts w:ascii="Times New Roman" w:hAnsi="Times New Roman" w:cs="Times New Roman"/>
              </w:rPr>
              <w:t xml:space="preserve"> семинар, 1 часть "Развитие и оценивание математической грамотности обучающихся в контексте международных исследований качества образования. Математическая грамотность обучающихся </w:t>
            </w:r>
            <w:r w:rsidRPr="00694F83">
              <w:rPr>
                <w:rFonts w:ascii="Times New Roman" w:hAnsi="Times New Roman" w:cs="Times New Roman"/>
              </w:rPr>
              <w:lastRenderedPageBreak/>
              <w:t>как компонент функциональной грамотности"</w:t>
            </w:r>
          </w:p>
        </w:tc>
        <w:tc>
          <w:tcPr>
            <w:tcW w:w="3005" w:type="dxa"/>
          </w:tcPr>
          <w:p w:rsidR="006155D9" w:rsidRPr="00DB70CC" w:rsidRDefault="006155D9" w:rsidP="00BE4131">
            <w:pPr>
              <w:rPr>
                <w:rFonts w:ascii="Times New Roman" w:eastAsia="Tahoma" w:hAnsi="Times New Roman" w:cs="Times New Roman"/>
                <w:color w:val="555555"/>
                <w:sz w:val="21"/>
                <w:szCs w:val="21"/>
              </w:rPr>
            </w:pPr>
            <w:r w:rsidRPr="00CD7388">
              <w:rPr>
                <w:rFonts w:ascii="Times New Roman" w:eastAsia="Tahoma" w:hAnsi="Times New Roman" w:cs="Times New Roman"/>
                <w:color w:val="555555"/>
                <w:sz w:val="21"/>
                <w:szCs w:val="21"/>
              </w:rPr>
              <w:object w:dxaOrig="1543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Excel.Sheet.8" ShapeID="_x0000_i1025" DrawAspect="Icon" ObjectID="_1722847436" r:id="rId9"/>
              </w:object>
            </w:r>
          </w:p>
        </w:tc>
      </w:tr>
    </w:tbl>
    <w:p w:rsidR="006155D9" w:rsidRDefault="006155D9" w:rsidP="006155D9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</w:p>
    <w:p w:rsidR="006155D9" w:rsidRPr="00607301" w:rsidRDefault="006155D9" w:rsidP="00607301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07301">
        <w:rPr>
          <w:rFonts w:ascii="Times New Roman" w:hAnsi="Times New Roman" w:cs="Times New Roman"/>
          <w:b/>
          <w:bCs/>
          <w:sz w:val="24"/>
          <w:szCs w:val="28"/>
        </w:rPr>
        <w:t>Распространение педагогического опыта (публикации, выступления)</w:t>
      </w:r>
    </w:p>
    <w:tbl>
      <w:tblPr>
        <w:tblStyle w:val="a3"/>
        <w:tblW w:w="8850" w:type="dxa"/>
        <w:tblLayout w:type="fixed"/>
        <w:tblLook w:val="06A0"/>
      </w:tblPr>
      <w:tblGrid>
        <w:gridCol w:w="2950"/>
        <w:gridCol w:w="2950"/>
        <w:gridCol w:w="2950"/>
      </w:tblGrid>
      <w:tr w:rsidR="006155D9" w:rsidRPr="00DB70CC" w:rsidTr="006155D9">
        <w:trPr>
          <w:trHeight w:val="413"/>
        </w:trPr>
        <w:tc>
          <w:tcPr>
            <w:tcW w:w="2950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950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Публикация</w:t>
            </w:r>
            <w:r w:rsidR="00092DD9">
              <w:rPr>
                <w:rFonts w:ascii="Times New Roman" w:hAnsi="Times New Roman" w:cs="Times New Roman"/>
              </w:rPr>
              <w:t>, выступление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0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</w:p>
        </w:tc>
      </w:tr>
      <w:tr w:rsidR="00D175A1" w:rsidRPr="00DB70CC" w:rsidTr="00092DD9">
        <w:trPr>
          <w:trHeight w:val="2240"/>
        </w:trPr>
        <w:tc>
          <w:tcPr>
            <w:tcW w:w="2950" w:type="dxa"/>
          </w:tcPr>
          <w:p w:rsidR="00D175A1" w:rsidRPr="00DB70CC" w:rsidRDefault="00D175A1" w:rsidP="00092DD9">
            <w:pPr>
              <w:rPr>
                <w:rFonts w:ascii="Times New Roman" w:hAnsi="Times New Roman" w:cs="Times New Roman"/>
              </w:rPr>
            </w:pPr>
            <w:r w:rsidRPr="00092DD9">
              <w:rPr>
                <w:rFonts w:ascii="Times New Roman" w:hAnsi="Times New Roman" w:cs="Times New Roman"/>
                <w:b/>
              </w:rPr>
              <w:t>Иванова Ю.В.</w:t>
            </w:r>
            <w:r w:rsidR="00092DD9" w:rsidRPr="00092DD9">
              <w:rPr>
                <w:rFonts w:ascii="Times New Roman" w:hAnsi="Times New Roman" w:cs="Times New Roman"/>
                <w:b/>
              </w:rPr>
              <w:t>,</w:t>
            </w:r>
            <w:r w:rsidR="00092DD9">
              <w:rPr>
                <w:rFonts w:ascii="Times New Roman" w:hAnsi="Times New Roman" w:cs="Times New Roman"/>
              </w:rPr>
              <w:t xml:space="preserve"> выступление: </w:t>
            </w:r>
            <w:r w:rsidR="00092DD9" w:rsidRPr="00092DD9">
              <w:rPr>
                <w:rFonts w:ascii="Times New Roman" w:hAnsi="Times New Roman" w:cs="Times New Roman"/>
              </w:rPr>
              <w:t>«</w:t>
            </w:r>
            <w:r w:rsidR="00092DD9" w:rsidRPr="00092DD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092DD9" w:rsidRPr="00092DD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="00092DD9" w:rsidRPr="00092DD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функционирующей к школе развивающейся: опыт преодоления образовательной </w:t>
            </w:r>
            <w:proofErr w:type="spellStart"/>
            <w:r w:rsidR="00092DD9" w:rsidRPr="00092DD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092DD9" w:rsidRPr="00092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2DD9" w:rsidRPr="00DB70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0" w:type="dxa"/>
          </w:tcPr>
          <w:p w:rsidR="00D175A1" w:rsidRPr="00092DD9" w:rsidRDefault="00092DD9" w:rsidP="00092DD9">
            <w:pPr>
              <w:jc w:val="both"/>
              <w:rPr>
                <w:rFonts w:ascii="Times New Roman" w:hAnsi="Times New Roman" w:cs="Times New Roman"/>
              </w:rPr>
            </w:pPr>
            <w:r w:rsidRPr="00092DD9">
              <w:rPr>
                <w:rFonts w:ascii="Times New Roman" w:hAnsi="Times New Roman" w:cs="Times New Roman"/>
              </w:rPr>
              <w:t>Выступление на секции заместителей директоров по учебно-воспитательной работе общеобразовательных учреждений в рамках Декады образования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Калуге</w:t>
            </w:r>
            <w:r w:rsidRPr="00092DD9">
              <w:rPr>
                <w:rFonts w:ascii="Times New Roman" w:hAnsi="Times New Roman" w:cs="Times New Roman"/>
              </w:rPr>
              <w:t>, 27.08.2021г.</w:t>
            </w:r>
          </w:p>
        </w:tc>
        <w:tc>
          <w:tcPr>
            <w:tcW w:w="2950" w:type="dxa"/>
          </w:tcPr>
          <w:p w:rsidR="00D175A1" w:rsidRPr="00DB70CC" w:rsidRDefault="00D175A1" w:rsidP="00BE4131">
            <w:pPr>
              <w:rPr>
                <w:rFonts w:ascii="Times New Roman" w:hAnsi="Times New Roman" w:cs="Times New Roman"/>
              </w:rPr>
            </w:pPr>
          </w:p>
        </w:tc>
      </w:tr>
      <w:tr w:rsidR="006155D9" w:rsidRPr="00DB70CC" w:rsidTr="006155D9">
        <w:trPr>
          <w:trHeight w:val="1694"/>
        </w:trPr>
        <w:tc>
          <w:tcPr>
            <w:tcW w:w="2950" w:type="dxa"/>
          </w:tcPr>
          <w:p w:rsidR="006155D9" w:rsidRPr="006155D9" w:rsidRDefault="006155D9" w:rsidP="006155D9">
            <w:pPr>
              <w:jc w:val="both"/>
              <w:rPr>
                <w:rFonts w:ascii="Times New Roman" w:hAnsi="Times New Roman" w:cs="Times New Roman"/>
              </w:rPr>
            </w:pPr>
            <w:r w:rsidRPr="006155D9">
              <w:rPr>
                <w:rFonts w:ascii="Times New Roman" w:hAnsi="Times New Roman" w:cs="Times New Roman"/>
                <w:b/>
              </w:rPr>
              <w:t>Романова С.С.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статья </w:t>
            </w:r>
            <w:r w:rsidRPr="006155D9">
              <w:rPr>
                <w:rFonts w:ascii="Times New Roman" w:hAnsi="Times New Roman" w:cs="Times New Roman"/>
              </w:rPr>
              <w:t>«</w:t>
            </w:r>
            <w:proofErr w:type="gramStart"/>
            <w:r w:rsidRPr="006155D9">
              <w:rPr>
                <w:rFonts w:ascii="Times New Roman" w:hAnsi="Times New Roman" w:cs="Times New Roman"/>
              </w:rPr>
              <w:t>Методические подходы</w:t>
            </w:r>
            <w:proofErr w:type="gramEnd"/>
            <w:r w:rsidRPr="006155D9">
              <w:rPr>
                <w:rFonts w:ascii="Times New Roman" w:hAnsi="Times New Roman" w:cs="Times New Roman"/>
              </w:rPr>
              <w:t xml:space="preserve"> к конструированию заданий и оцениванию математической грамотности обучающихся»</w:t>
            </w:r>
          </w:p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Статья в сборнике «Реализация национального проекта «Образование»: пути достижения качества и эффективности математического образования в Калужском регионе» (</w:t>
            </w:r>
            <w:r>
              <w:rPr>
                <w:rFonts w:ascii="Times New Roman" w:hAnsi="Times New Roman" w:cs="Times New Roman"/>
              </w:rPr>
              <w:t xml:space="preserve">седьмая </w:t>
            </w:r>
            <w:r w:rsidRPr="00DB70CC">
              <w:rPr>
                <w:rFonts w:ascii="Times New Roman" w:hAnsi="Times New Roman" w:cs="Times New Roman"/>
              </w:rPr>
              <w:t>областная научно-практическая конференция, 15.12.2021г.)</w:t>
            </w:r>
          </w:p>
        </w:tc>
        <w:tc>
          <w:tcPr>
            <w:tcW w:w="2950" w:type="dxa"/>
            <w:vMerge w:val="restart"/>
          </w:tcPr>
          <w:p w:rsidR="006155D9" w:rsidRDefault="00CD7388" w:rsidP="00BE4131">
            <w:pPr>
              <w:rPr>
                <w:rFonts w:ascii="Times New Roman" w:hAnsi="Times New Roman" w:cs="Times New Roman"/>
              </w:rPr>
            </w:pPr>
            <w:bookmarkStart w:id="0" w:name="_MON_1722775929"/>
            <w:bookmarkEnd w:id="0"/>
            <w:r w:rsidRPr="00CD7388">
              <w:rPr>
                <w:rFonts w:ascii="Times New Roman" w:hAnsi="Times New Roman" w:cs="Times New Roman"/>
              </w:rPr>
              <w:pict>
                <v:shape id="_x0000_i1026" type="#_x0000_t75" style="width:77.25pt;height:49.5pt">
                  <v:imagedata r:id="rId10" o:title=""/>
                </v:shape>
              </w:pict>
            </w:r>
          </w:p>
          <w:p w:rsidR="006155D9" w:rsidRDefault="00CD7388" w:rsidP="006155D9">
            <w:pPr>
              <w:rPr>
                <w:rFonts w:ascii="Times New Roman" w:hAnsi="Times New Roman" w:cs="Times New Roman"/>
              </w:rPr>
            </w:pPr>
            <w:hyperlink r:id="rId11" w:history="1">
              <w:r w:rsidR="006155D9" w:rsidRPr="003D33E0">
                <w:rPr>
                  <w:rStyle w:val="a4"/>
                  <w:rFonts w:ascii="Times New Roman" w:hAnsi="Times New Roman" w:cs="Times New Roman"/>
                </w:rPr>
                <w:t>http://kgiro.kalugaedu.ru/index.php?option=com_content&amp;view=article&amp;id=3528:-qq-&amp;catid=97:2014-10-21-08-58-51&amp;Itemid=15</w:t>
              </w:r>
            </w:hyperlink>
          </w:p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</w:p>
        </w:tc>
      </w:tr>
      <w:tr w:rsidR="006155D9" w:rsidRPr="00DB70CC" w:rsidTr="006155D9">
        <w:trPr>
          <w:trHeight w:val="2107"/>
        </w:trPr>
        <w:tc>
          <w:tcPr>
            <w:tcW w:w="2950" w:type="dxa"/>
          </w:tcPr>
          <w:p w:rsidR="006155D9" w:rsidRPr="00DB70CC" w:rsidRDefault="006155D9" w:rsidP="00615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Демидова К.О., </w:t>
            </w:r>
            <w:proofErr w:type="spellStart"/>
            <w:r>
              <w:rPr>
                <w:rFonts w:ascii="Times New Roman" w:hAnsi="Times New Roman" w:cs="Times New Roman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Ю.Л., статья «</w:t>
            </w:r>
            <w:r w:rsidRPr="00DB70CC">
              <w:rPr>
                <w:rFonts w:ascii="Times New Roman" w:hAnsi="Times New Roman" w:cs="Times New Roman"/>
              </w:rPr>
              <w:t>Использование мобильных технологий на уроках математики с цел</w:t>
            </w:r>
            <w:r>
              <w:rPr>
                <w:rFonts w:ascii="Times New Roman" w:hAnsi="Times New Roman" w:cs="Times New Roman"/>
              </w:rPr>
              <w:t>ью повышения мотивации учащихся»</w:t>
            </w:r>
          </w:p>
        </w:tc>
        <w:tc>
          <w:tcPr>
            <w:tcW w:w="2950" w:type="dxa"/>
          </w:tcPr>
          <w:p w:rsidR="006155D9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Статья в сборнике «Реализация национального проекта «Образование»: пути достижения качества и эффективности математического образования в Калужском регионе» (</w:t>
            </w:r>
            <w:r>
              <w:rPr>
                <w:rFonts w:ascii="Times New Roman" w:hAnsi="Times New Roman" w:cs="Times New Roman"/>
              </w:rPr>
              <w:t xml:space="preserve">седьмая </w:t>
            </w:r>
            <w:r w:rsidRPr="00DB70CC">
              <w:rPr>
                <w:rFonts w:ascii="Times New Roman" w:hAnsi="Times New Roman" w:cs="Times New Roman"/>
              </w:rPr>
              <w:t>областная научно-практическая конференция, 15.12.2021г.)</w:t>
            </w:r>
          </w:p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vMerge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</w:p>
        </w:tc>
      </w:tr>
      <w:tr w:rsidR="006155D9" w:rsidRPr="00DB70CC" w:rsidTr="006155D9">
        <w:trPr>
          <w:trHeight w:val="1765"/>
        </w:trPr>
        <w:tc>
          <w:tcPr>
            <w:tcW w:w="2950" w:type="dxa"/>
          </w:tcPr>
          <w:p w:rsidR="006155D9" w:rsidRPr="006155D9" w:rsidRDefault="006155D9" w:rsidP="006155D9">
            <w:pPr>
              <w:jc w:val="both"/>
              <w:rPr>
                <w:rFonts w:ascii="Times New Roman" w:hAnsi="Times New Roman" w:cs="Times New Roman"/>
              </w:rPr>
            </w:pPr>
            <w:r w:rsidRPr="006155D9">
              <w:rPr>
                <w:rFonts w:ascii="Times New Roman" w:hAnsi="Times New Roman" w:cs="Times New Roman"/>
              </w:rPr>
              <w:t>Алек</w:t>
            </w:r>
            <w:r>
              <w:rPr>
                <w:rFonts w:ascii="Times New Roman" w:hAnsi="Times New Roman" w:cs="Times New Roman"/>
              </w:rPr>
              <w:t>сеева Т.М</w:t>
            </w:r>
            <w:r w:rsidRPr="006155D9">
              <w:rPr>
                <w:rFonts w:ascii="Times New Roman" w:hAnsi="Times New Roman" w:cs="Times New Roman"/>
              </w:rPr>
              <w:t>,  учитель информатики</w:t>
            </w:r>
            <w:r>
              <w:rPr>
                <w:rFonts w:ascii="Times New Roman" w:hAnsi="Times New Roman" w:cs="Times New Roman"/>
              </w:rPr>
              <w:t xml:space="preserve">, статья </w:t>
            </w:r>
            <w:r w:rsidRPr="006155D9">
              <w:rPr>
                <w:rFonts w:ascii="Times New Roman" w:hAnsi="Times New Roman" w:cs="Times New Roman"/>
              </w:rPr>
              <w:t xml:space="preserve"> </w:t>
            </w:r>
            <w:r w:rsidRPr="006155D9">
              <w:rPr>
                <w:rFonts w:ascii="Times New Roman" w:hAnsi="Times New Roman" w:cs="Times New Roman"/>
                <w:iCs/>
              </w:rPr>
              <w:t>«</w:t>
            </w:r>
            <w:r w:rsidRPr="006155D9">
              <w:rPr>
                <w:rFonts w:ascii="Times New Roman" w:hAnsi="Times New Roman" w:cs="Times New Roman"/>
              </w:rPr>
              <w:t>Математическая грамотность на уроках информатики»</w:t>
            </w:r>
          </w:p>
          <w:p w:rsidR="006155D9" w:rsidRPr="00094176" w:rsidRDefault="006155D9" w:rsidP="006155D9">
            <w:pPr>
              <w:jc w:val="both"/>
              <w:rPr>
                <w:color w:val="0070C0"/>
              </w:rPr>
            </w:pPr>
          </w:p>
          <w:p w:rsidR="006155D9" w:rsidRDefault="006155D9" w:rsidP="00BE4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  <w:r w:rsidRPr="00DB70CC">
              <w:rPr>
                <w:rFonts w:ascii="Times New Roman" w:hAnsi="Times New Roman" w:cs="Times New Roman"/>
              </w:rPr>
              <w:t>Статья в сборнике «Реализация национального проекта «Образование»: пути достижения качества и эффективности математического образования в Калужском регионе» (</w:t>
            </w:r>
            <w:r>
              <w:rPr>
                <w:rFonts w:ascii="Times New Roman" w:hAnsi="Times New Roman" w:cs="Times New Roman"/>
              </w:rPr>
              <w:t xml:space="preserve">седьмая </w:t>
            </w:r>
            <w:r w:rsidRPr="00DB70CC">
              <w:rPr>
                <w:rFonts w:ascii="Times New Roman" w:hAnsi="Times New Roman" w:cs="Times New Roman"/>
              </w:rPr>
              <w:t>областная научно-практическая конференция, 15.12.2021г.)</w:t>
            </w:r>
          </w:p>
        </w:tc>
        <w:tc>
          <w:tcPr>
            <w:tcW w:w="2950" w:type="dxa"/>
            <w:vMerge/>
          </w:tcPr>
          <w:p w:rsidR="006155D9" w:rsidRPr="00DB70CC" w:rsidRDefault="006155D9" w:rsidP="00BE4131">
            <w:pPr>
              <w:rPr>
                <w:rFonts w:ascii="Times New Roman" w:hAnsi="Times New Roman" w:cs="Times New Roman"/>
              </w:rPr>
            </w:pPr>
          </w:p>
        </w:tc>
      </w:tr>
    </w:tbl>
    <w:p w:rsidR="00271F7D" w:rsidRPr="00271F7D" w:rsidRDefault="00271F7D" w:rsidP="00AD4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4E9E" w:rsidRDefault="00AD4778" w:rsidP="00AD4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78">
        <w:rPr>
          <w:rFonts w:ascii="Times New Roman" w:hAnsi="Times New Roman" w:cs="Times New Roman"/>
          <w:b/>
          <w:sz w:val="28"/>
          <w:szCs w:val="28"/>
        </w:rPr>
        <w:lastRenderedPageBreak/>
        <w:t>Награды учителей:</w:t>
      </w:r>
    </w:p>
    <w:p w:rsidR="00AD4778" w:rsidRPr="00CF3373" w:rsidRDefault="00AD4778" w:rsidP="00AD4778">
      <w:pPr>
        <w:jc w:val="both"/>
        <w:rPr>
          <w:rFonts w:ascii="Times New Roman" w:hAnsi="Times New Roman" w:cs="Times New Roman"/>
        </w:rPr>
      </w:pPr>
      <w:r w:rsidRPr="00AD4778">
        <w:rPr>
          <w:rFonts w:ascii="Times New Roman" w:hAnsi="Times New Roman" w:cs="Times New Roman"/>
          <w:sz w:val="24"/>
          <w:szCs w:val="28"/>
        </w:rPr>
        <w:t>Демидова К.О.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</w:rPr>
        <w:t>я</w:t>
      </w:r>
      <w:r w:rsidRPr="00CF3373">
        <w:rPr>
          <w:rFonts w:ascii="Times New Roman" w:hAnsi="Times New Roman" w:cs="Times New Roman"/>
        </w:rPr>
        <w:t xml:space="preserve">вляясь активным членом методического объединения, получила </w:t>
      </w:r>
      <w:r>
        <w:rPr>
          <w:rFonts w:ascii="Times New Roman" w:hAnsi="Times New Roman" w:cs="Times New Roman"/>
        </w:rPr>
        <w:t xml:space="preserve">следующие </w:t>
      </w:r>
      <w:r w:rsidRPr="00CF3373">
        <w:rPr>
          <w:rFonts w:ascii="Times New Roman" w:hAnsi="Times New Roman" w:cs="Times New Roman"/>
        </w:rPr>
        <w:t>награды</w:t>
      </w:r>
      <w:r>
        <w:rPr>
          <w:rFonts w:ascii="Times New Roman" w:hAnsi="Times New Roman" w:cs="Times New Roman"/>
        </w:rPr>
        <w:t>:</w:t>
      </w:r>
      <w:r w:rsidRPr="00CF3373">
        <w:rPr>
          <w:rFonts w:ascii="Times New Roman" w:hAnsi="Times New Roman" w:cs="Times New Roman"/>
        </w:rPr>
        <w:t xml:space="preserve"> Почетная грамота «Активный учитель региона» на платформе УЧИ</w:t>
      </w:r>
      <w:proofErr w:type="gramStart"/>
      <w:r w:rsidRPr="00CF3373">
        <w:rPr>
          <w:rFonts w:ascii="Times New Roman" w:hAnsi="Times New Roman" w:cs="Times New Roman"/>
        </w:rPr>
        <w:t>.Р</w:t>
      </w:r>
      <w:proofErr w:type="gramEnd"/>
      <w:r w:rsidRPr="00CF3373">
        <w:rPr>
          <w:rFonts w:ascii="Times New Roman" w:hAnsi="Times New Roman" w:cs="Times New Roman"/>
        </w:rPr>
        <w:t>У, Благодарственное письмо за помощь в организации олимпиады BRICSMATH по математике, Благодарственное письмо за помощь в организации олимпиады «Безопасные дороги» для 1–9 классов. Благодарственное письмо за участие во Всероссийском просветительском проекте «Атомный урок», Благодарственное письмо методическому объединению молодых учителей МБОУ “СОШ №22” г. Калуги - финалисту фестиваля-конкурса школьных методических служб г. Калуги в 2021/2022 учебном году</w:t>
      </w:r>
    </w:p>
    <w:p w:rsidR="00AD4778" w:rsidRPr="00CF3373" w:rsidRDefault="00AD4778" w:rsidP="00AD4778">
      <w:pPr>
        <w:jc w:val="both"/>
        <w:rPr>
          <w:rFonts w:ascii="Times New Roman" w:hAnsi="Times New Roman" w:cs="Times New Roman"/>
        </w:rPr>
      </w:pPr>
      <w:r w:rsidRPr="00CF3373">
        <w:rPr>
          <w:rFonts w:ascii="Times New Roman" w:hAnsi="Times New Roman" w:cs="Times New Roman"/>
        </w:rPr>
        <w:t xml:space="preserve">Некоторые участия в конкурсах, как личных, так и с учащимися дали </w:t>
      </w:r>
      <w:r>
        <w:rPr>
          <w:rFonts w:ascii="Times New Roman" w:hAnsi="Times New Roman" w:cs="Times New Roman"/>
        </w:rPr>
        <w:t>следующие</w:t>
      </w:r>
      <w:r w:rsidRPr="00CF3373">
        <w:rPr>
          <w:rFonts w:ascii="Times New Roman" w:hAnsi="Times New Roman" w:cs="Times New Roman"/>
        </w:rPr>
        <w:t xml:space="preserve"> результаты: Победитель областного конкурса на лучшую методическую разработку «Современный урок математики» в номинации «Современный урок математики с использованием ЭОР», Лауреат Дистанционный интеллектуально-творческий турнир «Известный и неизвестный Циолковский» среди учащихся муниципальных общеобразовательных учреждений. </w:t>
      </w:r>
    </w:p>
    <w:p w:rsidR="00AD4778" w:rsidRPr="00AD4778" w:rsidRDefault="00AD4778" w:rsidP="00AD47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4778" w:rsidRPr="00AD4778" w:rsidSect="004F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4087"/>
    <w:multiLevelType w:val="hybridMultilevel"/>
    <w:tmpl w:val="A7EC9B46"/>
    <w:lvl w:ilvl="0" w:tplc="7A7A0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96B4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8CEE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E089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AE19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960E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8CC7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86D7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D617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DF1DF"/>
    <w:multiLevelType w:val="hybridMultilevel"/>
    <w:tmpl w:val="A74EE074"/>
    <w:lvl w:ilvl="0" w:tplc="6D4C8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58E8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CEE7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7AED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AAF8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14F1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7E77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EE85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6A1F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343BDF"/>
    <w:multiLevelType w:val="hybridMultilevel"/>
    <w:tmpl w:val="23D04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5D9"/>
    <w:rsid w:val="00092DD9"/>
    <w:rsid w:val="000B285A"/>
    <w:rsid w:val="00140F9B"/>
    <w:rsid w:val="00214E9E"/>
    <w:rsid w:val="00271F7D"/>
    <w:rsid w:val="00302FCC"/>
    <w:rsid w:val="004F72A3"/>
    <w:rsid w:val="00607301"/>
    <w:rsid w:val="006155D9"/>
    <w:rsid w:val="00AD4778"/>
    <w:rsid w:val="00B72BC8"/>
    <w:rsid w:val="00CD7388"/>
    <w:rsid w:val="00D175A1"/>
    <w:rsid w:val="00D7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D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02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55D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2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22.kaluga.ru/site/pub?id=5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2.kaluga.ru/site/pub?id=491" TargetMode="External"/><Relationship Id="rId11" Type="http://schemas.openxmlformats.org/officeDocument/2006/relationships/hyperlink" Target="http://kgiro.kalugaedu.ru/index.php?option=com_content&amp;view=article&amp;id=3528:-qq-&amp;catid=97:2014-10-21-08-58-51&amp;Itemid=15" TargetMode="External"/><Relationship Id="rId5" Type="http://schemas.openxmlformats.org/officeDocument/2006/relationships/hyperlink" Target="http://sch22.kaluga.ru/site/pub?id=407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2022-08-23T13:08:00Z</dcterms:created>
  <dcterms:modified xsi:type="dcterms:W3CDTF">2022-08-24T08:57:00Z</dcterms:modified>
</cp:coreProperties>
</file>